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C" w:rsidRPr="007020B4" w:rsidRDefault="001210C4" w:rsidP="00D367AC">
      <w:pPr>
        <w:jc w:val="center"/>
        <w:rPr>
          <w:rFonts w:ascii="標楷體" w:eastAsia="標楷體" w:hAnsi="標楷體"/>
          <w:b/>
          <w:sz w:val="96"/>
          <w:szCs w:val="96"/>
        </w:rPr>
      </w:pPr>
      <w:r>
        <w:rPr>
          <w:rFonts w:ascii="標楷體" w:eastAsia="標楷體" w:hAnsi="標楷體" w:hint="eastAsia"/>
          <w:b/>
          <w:noProof/>
        </w:rPr>
        <w:drawing>
          <wp:anchor distT="0" distB="0" distL="114300" distR="114300" simplePos="0" relativeHeight="251653120" behindDoc="1" locked="0" layoutInCell="1" allowOverlap="1" wp14:anchorId="42A7C607" wp14:editId="3964C818">
            <wp:simplePos x="0" y="0"/>
            <wp:positionH relativeFrom="column">
              <wp:posOffset>-1203325</wp:posOffset>
            </wp:positionH>
            <wp:positionV relativeFrom="paragraph">
              <wp:posOffset>-389255</wp:posOffset>
            </wp:positionV>
            <wp:extent cx="5767705" cy="8633460"/>
            <wp:effectExtent l="0" t="0" r="4445"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705" cy="863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D5">
        <w:rPr>
          <w:rFonts w:ascii="標楷體" w:eastAsia="標楷體" w:hAnsi="標楷體" w:hint="eastAsia"/>
          <w:b/>
          <w:noProof/>
        </w:rPr>
        <w:drawing>
          <wp:anchor distT="0" distB="0" distL="114300" distR="114300" simplePos="0" relativeHeight="251654144" behindDoc="1" locked="0" layoutInCell="1" allowOverlap="1" wp14:anchorId="484F4905" wp14:editId="24B11EA8">
            <wp:simplePos x="0" y="0"/>
            <wp:positionH relativeFrom="column">
              <wp:posOffset>3323590</wp:posOffset>
            </wp:positionH>
            <wp:positionV relativeFrom="paragraph">
              <wp:posOffset>-241300</wp:posOffset>
            </wp:positionV>
            <wp:extent cx="6690995" cy="8229600"/>
            <wp:effectExtent l="19050" t="1905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0995" cy="82296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F120D5">
        <w:rPr>
          <w:rFonts w:ascii="標楷體" w:eastAsia="標楷體" w:hAnsi="標楷體" w:hint="eastAsia"/>
          <w:b/>
          <w:noProof/>
          <w:sz w:val="96"/>
          <w:szCs w:val="96"/>
        </w:rPr>
        <w:drawing>
          <wp:anchor distT="0" distB="0" distL="114300" distR="114300" simplePos="0" relativeHeight="251655168" behindDoc="1" locked="0" layoutInCell="1" allowOverlap="1" wp14:anchorId="39F1E4B4" wp14:editId="0FDFA6C9">
            <wp:simplePos x="0" y="0"/>
            <wp:positionH relativeFrom="column">
              <wp:posOffset>-68580</wp:posOffset>
            </wp:positionH>
            <wp:positionV relativeFrom="paragraph">
              <wp:posOffset>-88265</wp:posOffset>
            </wp:positionV>
            <wp:extent cx="1143000" cy="1143000"/>
            <wp:effectExtent l="0" t="0" r="0" b="0"/>
            <wp:wrapTight wrapText="bothSides">
              <wp:wrapPolygon edited="0">
                <wp:start x="9360" y="360"/>
                <wp:lineTo x="3960" y="5400"/>
                <wp:lineTo x="3960" y="6840"/>
                <wp:lineTo x="720" y="10080"/>
                <wp:lineTo x="720" y="11160"/>
                <wp:lineTo x="3960" y="12600"/>
                <wp:lineTo x="3960" y="15840"/>
                <wp:lineTo x="6120" y="18360"/>
                <wp:lineTo x="8640" y="18360"/>
                <wp:lineTo x="9360" y="20880"/>
                <wp:lineTo x="11880" y="20880"/>
                <wp:lineTo x="12600" y="18360"/>
                <wp:lineTo x="14760" y="18360"/>
                <wp:lineTo x="17640" y="14760"/>
                <wp:lineTo x="17280" y="12600"/>
                <wp:lineTo x="20520" y="11520"/>
                <wp:lineTo x="20520" y="10080"/>
                <wp:lineTo x="15840" y="3960"/>
                <wp:lineTo x="11880" y="360"/>
                <wp:lineTo x="9360" y="360"/>
              </wp:wrapPolygon>
            </wp:wrapTight>
            <wp:docPr id="17" name="圖片 17"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D5">
        <w:rPr>
          <w:rFonts w:ascii="標楷體" w:eastAsia="標楷體" w:hAnsi="標楷體" w:hint="eastAsia"/>
          <w:b/>
          <w:noProof/>
          <w:sz w:val="96"/>
          <w:szCs w:val="96"/>
        </w:rPr>
        <w:drawing>
          <wp:anchor distT="0" distB="0" distL="114300" distR="114300" simplePos="0" relativeHeight="251656192" behindDoc="1" locked="0" layoutInCell="1" allowOverlap="1" wp14:anchorId="120E14E2" wp14:editId="4143EDDB">
            <wp:simplePos x="0" y="0"/>
            <wp:positionH relativeFrom="column">
              <wp:posOffset>9418320</wp:posOffset>
            </wp:positionH>
            <wp:positionV relativeFrom="paragraph">
              <wp:posOffset>-88265</wp:posOffset>
            </wp:positionV>
            <wp:extent cx="1087120" cy="1087120"/>
            <wp:effectExtent l="0" t="0" r="0" b="0"/>
            <wp:wrapTight wrapText="bothSides">
              <wp:wrapPolygon edited="0">
                <wp:start x="9463" y="0"/>
                <wp:lineTo x="4921" y="4164"/>
                <wp:lineTo x="4164" y="5299"/>
                <wp:lineTo x="4164" y="6813"/>
                <wp:lineTo x="757" y="9841"/>
                <wp:lineTo x="757" y="11355"/>
                <wp:lineTo x="4164" y="12869"/>
                <wp:lineTo x="4164" y="15897"/>
                <wp:lineTo x="6813" y="18925"/>
                <wp:lineTo x="9084" y="18925"/>
                <wp:lineTo x="9463" y="20818"/>
                <wp:lineTo x="11734" y="20818"/>
                <wp:lineTo x="12112" y="18925"/>
                <wp:lineTo x="14383" y="18925"/>
                <wp:lineTo x="17411" y="15140"/>
                <wp:lineTo x="17033" y="12869"/>
                <wp:lineTo x="20439" y="10977"/>
                <wp:lineTo x="20439" y="9841"/>
                <wp:lineTo x="15897" y="4164"/>
                <wp:lineTo x="11355" y="0"/>
                <wp:lineTo x="9463" y="0"/>
              </wp:wrapPolygon>
            </wp:wrapTight>
            <wp:docPr id="18" name="圖片 18"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校徽-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AC" w:rsidRPr="007020B4">
        <w:rPr>
          <w:rFonts w:ascii="標楷體" w:eastAsia="標楷體" w:hAnsi="標楷體" w:hint="eastAsia"/>
          <w:b/>
          <w:color w:val="FF0000"/>
          <w:sz w:val="96"/>
          <w:szCs w:val="96"/>
        </w:rPr>
        <w:t>國立花蓮高工</w:t>
      </w:r>
      <w:r w:rsidR="00D367AC" w:rsidRPr="007020B4">
        <w:rPr>
          <w:rFonts w:ascii="標楷體" w:eastAsia="標楷體" w:hAnsi="標楷體" w:cs="細明體" w:hint="eastAsia"/>
          <w:b/>
          <w:color w:val="FF0000"/>
          <w:sz w:val="96"/>
          <w:szCs w:val="96"/>
        </w:rPr>
        <w:t>剪</w:t>
      </w:r>
      <w:r w:rsidR="00D367AC" w:rsidRPr="007020B4">
        <w:rPr>
          <w:rFonts w:ascii="標楷體" w:eastAsia="標楷體" w:hAnsi="標楷體" w:hint="eastAsia"/>
          <w:b/>
          <w:color w:val="FF0000"/>
          <w:sz w:val="96"/>
          <w:szCs w:val="96"/>
        </w:rPr>
        <w:t>報資料</w:t>
      </w:r>
    </w:p>
    <w:p w:rsidR="00E17CD2" w:rsidRDefault="00E17CD2"/>
    <w:p w:rsidR="00E17CD2" w:rsidRDefault="001210C4">
      <w:r>
        <w:rPr>
          <w:rFonts w:hint="eastAsia"/>
          <w:noProof/>
        </w:rPr>
        <mc:AlternateContent>
          <mc:Choice Requires="wps">
            <w:drawing>
              <wp:anchor distT="0" distB="0" distL="114300" distR="114300" simplePos="0" relativeHeight="251657216" behindDoc="0" locked="0" layoutInCell="1" allowOverlap="1" wp14:anchorId="6608B689" wp14:editId="774F86A6">
                <wp:simplePos x="0" y="0"/>
                <wp:positionH relativeFrom="column">
                  <wp:posOffset>337820</wp:posOffset>
                </wp:positionH>
                <wp:positionV relativeFrom="paragraph">
                  <wp:posOffset>33020</wp:posOffset>
                </wp:positionV>
                <wp:extent cx="9963150" cy="748030"/>
                <wp:effectExtent l="0" t="0" r="19050" b="1397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748030"/>
                        </a:xfrm>
                        <a:prstGeom prst="rect">
                          <a:avLst/>
                        </a:prstGeom>
                        <a:solidFill>
                          <a:srgbClr val="FFFFFF"/>
                        </a:solidFill>
                        <a:ln w="9525">
                          <a:solidFill>
                            <a:srgbClr val="FFFFFF"/>
                          </a:solidFill>
                          <a:miter lim="800000"/>
                          <a:headEnd/>
                          <a:tailEnd/>
                        </a:ln>
                      </wps:spPr>
                      <wps:txbx>
                        <w:txbxContent>
                          <w:p w:rsidR="00685393" w:rsidRPr="00685393" w:rsidRDefault="005245BF" w:rsidP="00685393">
                            <w:pPr>
                              <w:widowControl/>
                              <w:spacing w:line="960" w:lineRule="exact"/>
                              <w:jc w:val="distribute"/>
                              <w:textAlignment w:val="center"/>
                              <w:outlineLvl w:val="0"/>
                              <w:rPr>
                                <w:rFonts w:ascii="華康儷粗黑" w:eastAsia="華康儷粗黑" w:hAnsi="新細明體" w:cs="新細明體"/>
                                <w:bCs/>
                                <w:kern w:val="36"/>
                                <w:sz w:val="96"/>
                                <w:szCs w:val="96"/>
                              </w:rPr>
                            </w:pPr>
                            <w:bookmarkStart w:id="0" w:name="_GoBack"/>
                            <w:r w:rsidRPr="005245BF">
                              <w:rPr>
                                <w:rFonts w:ascii="華康儷粗黑" w:eastAsia="華康儷粗黑" w:hAnsi="新細明體" w:cs="新細明體" w:hint="eastAsia"/>
                                <w:bCs/>
                                <w:kern w:val="36"/>
                                <w:sz w:val="92"/>
                                <w:szCs w:val="92"/>
                              </w:rPr>
                              <w:t>綠色化學創意競賽 花工化工科創佳績</w:t>
                            </w:r>
                            <w:bookmarkEnd w:id="0"/>
                            <w:r w:rsidR="00685393" w:rsidRPr="00685393">
                              <w:rPr>
                                <w:rFonts w:ascii="華康儷粗黑" w:eastAsia="華康儷粗黑" w:hAnsi="新細明體" w:cs="新細明體" w:hint="eastAsia"/>
                                <w:bCs/>
                                <w:kern w:val="36"/>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6.6pt;margin-top:2.6pt;width:784.5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" strokecolor="white">
                <v:textbox>
                  <w:txbxContent>
                    <w:p w:rsidR="00685393" w:rsidRPr="00685393" w:rsidRDefault="005245BF" w:rsidP="00685393">
                      <w:pPr>
                        <w:widowControl/>
                        <w:spacing w:line="960" w:lineRule="exact"/>
                        <w:jc w:val="distribute"/>
                        <w:textAlignment w:val="center"/>
                        <w:outlineLvl w:val="0"/>
                        <w:rPr>
                          <w:rFonts w:ascii="華康儷粗黑" w:eastAsia="華康儷粗黑" w:hAnsi="新細明體" w:cs="新細明體"/>
                          <w:bCs/>
                          <w:kern w:val="36"/>
                          <w:sz w:val="96"/>
                          <w:szCs w:val="96"/>
                        </w:rPr>
                      </w:pPr>
                      <w:bookmarkStart w:id="1" w:name="_GoBack"/>
                      <w:r w:rsidRPr="005245BF">
                        <w:rPr>
                          <w:rFonts w:ascii="華康儷粗黑" w:eastAsia="華康儷粗黑" w:hAnsi="新細明體" w:cs="新細明體" w:hint="eastAsia"/>
                          <w:bCs/>
                          <w:kern w:val="36"/>
                          <w:sz w:val="92"/>
                          <w:szCs w:val="92"/>
                        </w:rPr>
                        <w:t>綠色化學創意競賽 花工化工科創佳績</w:t>
                      </w:r>
                      <w:bookmarkEnd w:id="1"/>
                      <w:r w:rsidR="00685393" w:rsidRPr="00685393">
                        <w:rPr>
                          <w:rFonts w:ascii="華康儷粗黑" w:eastAsia="華康儷粗黑" w:hAnsi="新細明體" w:cs="新細明體" w:hint="eastAsia"/>
                          <w:bCs/>
                          <w:kern w:val="36"/>
                          <w:sz w:val="96"/>
                          <w:szCs w:val="96"/>
                        </w:rPr>
                        <w:t xml:space="preserve"> </w:t>
                      </w:r>
                    </w:p>
                  </w:txbxContent>
                </v:textbox>
              </v:shape>
            </w:pict>
          </mc:Fallback>
        </mc:AlternateContent>
      </w:r>
    </w:p>
    <w:p w:rsidR="00D367AC" w:rsidRDefault="00D367AC"/>
    <w:p w:rsidR="00E17CD2" w:rsidRDefault="00E17CD2"/>
    <w:p w:rsidR="00E17CD2" w:rsidRDefault="001210C4">
      <w:r>
        <w:rPr>
          <w:rFonts w:ascii="新細明體" w:hAnsi="新細明體" w:hint="eastAsia"/>
          <w:noProof/>
        </w:rPr>
        <mc:AlternateContent>
          <mc:Choice Requires="wps">
            <w:drawing>
              <wp:anchor distT="0" distB="0" distL="114300" distR="114300" simplePos="0" relativeHeight="251658240" behindDoc="0" locked="0" layoutInCell="1" allowOverlap="1" wp14:anchorId="40ED8930" wp14:editId="73B4CC14">
                <wp:simplePos x="0" y="0"/>
                <wp:positionH relativeFrom="column">
                  <wp:posOffset>213995</wp:posOffset>
                </wp:positionH>
                <wp:positionV relativeFrom="paragraph">
                  <wp:posOffset>213995</wp:posOffset>
                </wp:positionV>
                <wp:extent cx="5836920" cy="4457700"/>
                <wp:effectExtent l="0" t="0"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2B6" w:rsidRPr="00F64B75" w:rsidRDefault="000602B6" w:rsidP="005245BF">
                            <w:pPr>
                              <w:spacing w:line="400" w:lineRule="exact"/>
                              <w:ind w:firstLineChars="100" w:firstLine="240"/>
                              <w:jc w:val="both"/>
                              <w:rPr>
                                <w:b/>
                              </w:rPr>
                            </w:pPr>
                            <w:r w:rsidRPr="00F64B75">
                              <w:rPr>
                                <w:rFonts w:hint="eastAsia"/>
                                <w:b/>
                              </w:rPr>
                              <w:t>記者</w:t>
                            </w:r>
                            <w:r w:rsidR="005245BF" w:rsidRPr="005245BF">
                              <w:rPr>
                                <w:rFonts w:hint="eastAsia"/>
                                <w:b/>
                              </w:rPr>
                              <w:t>林素華</w:t>
                            </w:r>
                            <w:r w:rsidRPr="00F64B75">
                              <w:rPr>
                                <w:rFonts w:hint="eastAsia"/>
                                <w:b/>
                              </w:rPr>
                              <w:t>╱報導</w:t>
                            </w:r>
                            <w:r w:rsidRPr="00F64B75">
                              <w:rPr>
                                <w:rFonts w:hint="eastAsia"/>
                                <w:b/>
                              </w:rPr>
                              <w:t xml:space="preserve"> </w:t>
                            </w:r>
                          </w:p>
                          <w:p w:rsidR="005245BF" w:rsidRDefault="005245BF" w:rsidP="005245BF">
                            <w:pPr>
                              <w:spacing w:line="400" w:lineRule="exact"/>
                              <w:ind w:firstLineChars="100" w:firstLine="240"/>
                              <w:jc w:val="both"/>
                              <w:rPr>
                                <w:rFonts w:hint="eastAsia"/>
                              </w:rPr>
                            </w:pPr>
                            <w:r>
                              <w:rPr>
                                <w:rFonts w:hint="eastAsia"/>
                              </w:rPr>
                              <w:t>花蓮高工化工科學生參加教育部辦理的第二屆高中職綠色化學創意競賽，在技術型高中組再次以優異的作品脫穎而出，榮獲一金牌、一銅牌及一佳作的好成績。日昨學生們北上接受教育部表揚，頒獎典禮後由獲金牌獎得主朱睿靚、陳純瑩同學上台分享「試樣中三價鐵比色定量中減毒減廢之可能性」研究的結果，發現減少藥品用量同樣能讓實驗正常進行，減低藥品對環境及生物的傷害性。</w:t>
                            </w:r>
                          </w:p>
                          <w:p w:rsidR="005245BF" w:rsidRDefault="005245BF" w:rsidP="005245BF">
                            <w:pPr>
                              <w:spacing w:line="400" w:lineRule="exact"/>
                              <w:ind w:firstLineChars="100" w:firstLine="240"/>
                              <w:jc w:val="both"/>
                              <w:rPr>
                                <w:rFonts w:hint="eastAsia"/>
                              </w:rPr>
                            </w:pPr>
                            <w:r>
                              <w:rPr>
                                <w:rFonts w:hint="eastAsia"/>
                              </w:rPr>
                              <w:t>花工校長葉日陞受邀請參加頒獎典禮，看學生上台受獎深感喜悅與榮耀，他表示，除了獲得金牌獎的朱睿靚、陳純瑩外，銅牌獎的余芷瑄及黃鉑堯同學以及佳作獎的劉馨鎂及呂偉如同學，在化工科主任黃玄智及老師閻國中的指導下，都相當認真學習，且付出許多的時間努力，才有如此優異的表現，能接受教育部副司長劉文惠頒獎表揚更是無上光榮；他也對化工科師生報名參賽以來付出的辛勞予以肯定與嘉勉。</w:t>
                            </w:r>
                          </w:p>
                          <w:p w:rsidR="00B062D6" w:rsidRDefault="005245BF" w:rsidP="005245BF">
                            <w:pPr>
                              <w:spacing w:line="400" w:lineRule="exact"/>
                              <w:ind w:firstLineChars="100" w:firstLine="240"/>
                              <w:jc w:val="both"/>
                            </w:pPr>
                            <w:r>
                              <w:rPr>
                                <w:rFonts w:hint="eastAsia"/>
                              </w:rPr>
                              <w:t>黃玄智指出，化工科師資精良、設備齊全，學生在校三年期間，教學團隊妥善規劃、執行與嚴格督導教學進度，無論在東區中小學科展、化工群科學校專題製作競賽、全國高中小論文比賽等相關化學專題製作競賽皆獲得佳績，專題製作績效為東部高職學校之冠；化工科學生若能利用專題的優質表現，將有助於技優甄選、推甄入學等升學管道。近幾年來化工科均能維持三分之一的畢業生進入優質的國立科技大學就讀，再次證明適性教育加上後天的努力，絕對能開創視野新格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margin-left:16.85pt;margin-top:16.85pt;width:459.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" stroked="f">
                <v:textbox style="layout-flow:vertical-ideographic">
                  <w:txbxContent>
                    <w:p w:rsidR="000602B6" w:rsidRPr="00F64B75" w:rsidRDefault="000602B6" w:rsidP="005245BF">
                      <w:pPr>
                        <w:spacing w:line="400" w:lineRule="exact"/>
                        <w:ind w:firstLineChars="100" w:firstLine="240"/>
                        <w:jc w:val="both"/>
                        <w:rPr>
                          <w:b/>
                        </w:rPr>
                      </w:pPr>
                      <w:r w:rsidRPr="00F64B75">
                        <w:rPr>
                          <w:rFonts w:hint="eastAsia"/>
                          <w:b/>
                        </w:rPr>
                        <w:t>記者</w:t>
                      </w:r>
                      <w:r w:rsidR="005245BF" w:rsidRPr="005245BF">
                        <w:rPr>
                          <w:rFonts w:hint="eastAsia"/>
                          <w:b/>
                        </w:rPr>
                        <w:t>林素華</w:t>
                      </w:r>
                      <w:r w:rsidRPr="00F64B75">
                        <w:rPr>
                          <w:rFonts w:hint="eastAsia"/>
                          <w:b/>
                        </w:rPr>
                        <w:t>╱報導</w:t>
                      </w:r>
                      <w:r w:rsidRPr="00F64B75">
                        <w:rPr>
                          <w:rFonts w:hint="eastAsia"/>
                          <w:b/>
                        </w:rPr>
                        <w:t xml:space="preserve"> </w:t>
                      </w:r>
                    </w:p>
                    <w:p w:rsidR="005245BF" w:rsidRDefault="005245BF" w:rsidP="005245BF">
                      <w:pPr>
                        <w:spacing w:line="400" w:lineRule="exact"/>
                        <w:ind w:firstLineChars="100" w:firstLine="240"/>
                        <w:jc w:val="both"/>
                        <w:rPr>
                          <w:rFonts w:hint="eastAsia"/>
                        </w:rPr>
                      </w:pPr>
                      <w:r>
                        <w:rPr>
                          <w:rFonts w:hint="eastAsia"/>
                        </w:rPr>
                        <w:t>花蓮高工化工科學生參加教育部辦理的第二屆高中職綠色化學創意競賽，在技術型高中組再次以優異的作品脫穎而出，榮獲一金牌、一銅牌及一佳作的好成績。日昨學生們北上接受教育部表揚，頒獎典禮後由獲金牌獎得主朱睿靚、陳純瑩同學上台分享「試樣中三價鐵比色定量中減毒減廢之可能性」研究的結果，發現減少藥品用量同樣能讓實驗正常進行，減低藥品對環境及生物的傷害性。</w:t>
                      </w:r>
                    </w:p>
                    <w:p w:rsidR="005245BF" w:rsidRDefault="005245BF" w:rsidP="005245BF">
                      <w:pPr>
                        <w:spacing w:line="400" w:lineRule="exact"/>
                        <w:ind w:firstLineChars="100" w:firstLine="240"/>
                        <w:jc w:val="both"/>
                        <w:rPr>
                          <w:rFonts w:hint="eastAsia"/>
                        </w:rPr>
                      </w:pPr>
                      <w:r>
                        <w:rPr>
                          <w:rFonts w:hint="eastAsia"/>
                        </w:rPr>
                        <w:t>花工校長葉日陞受邀請參加頒獎典禮，看學生上台受獎深感喜悅與榮耀，他表示，除了獲得金牌獎的朱睿靚、陳純瑩外，銅牌獎的余芷瑄及黃鉑堯同學以及佳作獎的劉馨鎂及呂偉如同學，在化工科主任黃玄智及老師閻國中的指導下，都相當認真學習，且付出許多的時間努力，才有如此優異的表現，能接受教育部副司長劉文惠頒獎表揚更是無上光榮；他也對化工科師生報名參賽以來付出的辛勞予以肯定與嘉勉。</w:t>
                      </w:r>
                    </w:p>
                    <w:p w:rsidR="00B062D6" w:rsidRDefault="005245BF" w:rsidP="005245BF">
                      <w:pPr>
                        <w:spacing w:line="400" w:lineRule="exact"/>
                        <w:ind w:firstLineChars="100" w:firstLine="240"/>
                        <w:jc w:val="both"/>
                      </w:pPr>
                      <w:r>
                        <w:rPr>
                          <w:rFonts w:hint="eastAsia"/>
                        </w:rPr>
                        <w:t>黃玄智指出，化工科師資精良、設備齊全，學生在校三年期間，教學團隊妥善規劃、執行與嚴格督導教學進度，無論在東區中小學科展、化工群科學校專題製作競賽、全國高中小論文比賽等相關化學專題製作競賽皆獲得佳績，專題製作績效為東部高職學校之冠；化工科學生若能利用專題的優質表現，將有助於技優甄選、推甄入學等升學管道。近幾年來化工科均能維持三分之一的畢業生進入優質的國立科技大學就讀，再次證明適性教育加上後天的努力，絕對能開創視野新格局。</w:t>
                      </w:r>
                    </w:p>
                  </w:txbxContent>
                </v:textbox>
              </v:shape>
            </w:pict>
          </mc:Fallback>
        </mc:AlternateContent>
      </w:r>
    </w:p>
    <w:p w:rsidR="00E17CD2" w:rsidRDefault="005245BF">
      <w:r>
        <w:rPr>
          <w:noProof/>
        </w:rPr>
        <w:drawing>
          <wp:anchor distT="0" distB="0" distL="114300" distR="114300" simplePos="0" relativeHeight="251663360" behindDoc="1" locked="0" layoutInCell="1" allowOverlap="1" wp14:anchorId="39278FB2" wp14:editId="3DC063B3">
            <wp:simplePos x="0" y="0"/>
            <wp:positionH relativeFrom="column">
              <wp:posOffset>6052820</wp:posOffset>
            </wp:positionH>
            <wp:positionV relativeFrom="paragraph">
              <wp:posOffset>71120</wp:posOffset>
            </wp:positionV>
            <wp:extent cx="4174490" cy="2152650"/>
            <wp:effectExtent l="0" t="0" r="0" b="0"/>
            <wp:wrapTight wrapText="bothSides">
              <wp:wrapPolygon edited="0">
                <wp:start x="0" y="0"/>
                <wp:lineTo x="0" y="21409"/>
                <wp:lineTo x="21488" y="21409"/>
                <wp:lineTo x="2148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63231.JPG"/>
                    <pic:cNvPicPr/>
                  </pic:nvPicPr>
                  <pic:blipFill rotWithShape="1">
                    <a:blip r:embed="rId11" cstate="print">
                      <a:extLst>
                        <a:ext uri="{28A0092B-C50C-407E-A947-70E740481C1C}">
                          <a14:useLocalDpi xmlns:a14="http://schemas.microsoft.com/office/drawing/2010/main" val="0"/>
                        </a:ext>
                      </a:extLst>
                    </a:blip>
                    <a:srcRect t="9936" r="1577"/>
                    <a:stretch/>
                  </pic:blipFill>
                  <pic:spPr bwMode="auto">
                    <a:xfrm>
                      <a:off x="0" y="0"/>
                      <a:ext cx="417449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7CD2" w:rsidRDefault="00881721">
      <w:r>
        <w:rPr>
          <w:rFonts w:hint="eastAsia"/>
        </w:rPr>
        <w:t xml:space="preserve"> </w:t>
      </w:r>
    </w:p>
    <w:p w:rsidR="00E17CD2" w:rsidRDefault="00E17CD2"/>
    <w:p w:rsidR="00E17CD2" w:rsidRDefault="00E17CD2"/>
    <w:p w:rsidR="00E17CD2" w:rsidRDefault="00E17CD2"/>
    <w:p w:rsidR="00E17CD2" w:rsidRDefault="00E17CD2"/>
    <w:p w:rsidR="00E17CD2" w:rsidRDefault="00E17CD2"/>
    <w:p w:rsidR="00E17CD2" w:rsidRDefault="00E17CD2"/>
    <w:p w:rsidR="00827E0A" w:rsidRDefault="00827E0A"/>
    <w:p w:rsidR="00D367AC" w:rsidRDefault="005245BF">
      <w:r>
        <w:rPr>
          <w:noProof/>
        </w:rPr>
        <mc:AlternateContent>
          <mc:Choice Requires="wps">
            <w:drawing>
              <wp:anchor distT="0" distB="0" distL="114300" distR="114300" simplePos="0" relativeHeight="251661312" behindDoc="0" locked="0" layoutInCell="1" allowOverlap="1" wp14:anchorId="1556C3C7" wp14:editId="3CA15CEB">
                <wp:simplePos x="0" y="0"/>
                <wp:positionH relativeFrom="column">
                  <wp:posOffset>5986145</wp:posOffset>
                </wp:positionH>
                <wp:positionV relativeFrom="paragraph">
                  <wp:posOffset>223520</wp:posOffset>
                </wp:positionV>
                <wp:extent cx="4314825" cy="640715"/>
                <wp:effectExtent l="0" t="0" r="9525" b="6985"/>
                <wp:wrapNone/>
                <wp:docPr id="10" name="文字方塊 10"/>
                <wp:cNvGraphicFramePr/>
                <a:graphic xmlns:a="http://schemas.openxmlformats.org/drawingml/2006/main">
                  <a:graphicData uri="http://schemas.microsoft.com/office/word/2010/wordprocessingShape">
                    <wps:wsp>
                      <wps:cNvSpPr txBox="1"/>
                      <wps:spPr>
                        <a:xfrm>
                          <a:off x="0" y="0"/>
                          <a:ext cx="4314825"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393" w:rsidRPr="00685393" w:rsidRDefault="005245BF" w:rsidP="001210C4">
                            <w:pPr>
                              <w:shd w:val="clear" w:color="auto" w:fill="D9D9D9" w:themeFill="background1" w:themeFillShade="D9"/>
                              <w:ind w:firstLineChars="50" w:firstLine="120"/>
                              <w:rPr>
                                <w:b/>
                              </w:rPr>
                            </w:pPr>
                            <w:r>
                              <w:rPr>
                                <w:rFonts w:hint="eastAsia"/>
                                <w:b/>
                              </w:rPr>
                              <w:t>葉日陞</w:t>
                            </w:r>
                            <w:r w:rsidR="00685393" w:rsidRPr="00685393">
                              <w:rPr>
                                <w:rFonts w:hint="eastAsia"/>
                                <w:b/>
                              </w:rPr>
                              <w:t>（左</w:t>
                            </w:r>
                            <w:r>
                              <w:rPr>
                                <w:rFonts w:hint="eastAsia"/>
                                <w:b/>
                              </w:rPr>
                              <w:t>4</w:t>
                            </w:r>
                            <w:r w:rsidR="00685393" w:rsidRPr="00685393">
                              <w:rPr>
                                <w:rFonts w:hint="eastAsia"/>
                                <w:b/>
                              </w:rPr>
                              <w:t>）</w:t>
                            </w:r>
                            <w:r>
                              <w:rPr>
                                <w:rFonts w:hint="eastAsia"/>
                                <w:b/>
                              </w:rPr>
                              <w:t>為獲獎的學生們優異表現同感榮耀</w:t>
                            </w:r>
                            <w:r w:rsidR="001210C4">
                              <w:rPr>
                                <w:rFonts w:ascii="新細明體" w:hAnsi="新細明體" w:hint="eastAsia"/>
                                <w:b/>
                              </w:rPr>
                              <w:t>。</w:t>
                            </w:r>
                          </w:p>
                          <w:p w:rsidR="00685393" w:rsidRPr="00685393" w:rsidRDefault="005245BF" w:rsidP="005245BF">
                            <w:pPr>
                              <w:shd w:val="clear" w:color="auto" w:fill="D9D9D9" w:themeFill="background1" w:themeFillShade="D9"/>
                              <w:ind w:firstLineChars="2200" w:firstLine="5285"/>
                              <w:rPr>
                                <w:b/>
                              </w:rPr>
                            </w:pPr>
                            <w:r>
                              <w:rPr>
                                <w:rFonts w:hint="eastAsia"/>
                                <w:b/>
                              </w:rPr>
                              <w:t>花工提供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0" o:spid="_x0000_s1028" type="#_x0000_t202" style="position:absolute;margin-left:471.35pt;margin-top:17.6pt;width:339.75pt;height:5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" fillcolor="white [3201]" stroked="f" strokeweight=".5pt">
                <v:textbox>
                  <w:txbxContent>
                    <w:p w:rsidR="00685393" w:rsidRPr="00685393" w:rsidRDefault="005245BF" w:rsidP="001210C4">
                      <w:pPr>
                        <w:shd w:val="clear" w:color="auto" w:fill="D9D9D9" w:themeFill="background1" w:themeFillShade="D9"/>
                        <w:ind w:firstLineChars="50" w:firstLine="120"/>
                        <w:rPr>
                          <w:b/>
                        </w:rPr>
                      </w:pPr>
                      <w:r>
                        <w:rPr>
                          <w:rFonts w:hint="eastAsia"/>
                          <w:b/>
                        </w:rPr>
                        <w:t>葉日陞</w:t>
                      </w:r>
                      <w:r w:rsidR="00685393" w:rsidRPr="00685393">
                        <w:rPr>
                          <w:rFonts w:hint="eastAsia"/>
                          <w:b/>
                        </w:rPr>
                        <w:t>（左</w:t>
                      </w:r>
                      <w:r>
                        <w:rPr>
                          <w:rFonts w:hint="eastAsia"/>
                          <w:b/>
                        </w:rPr>
                        <w:t>4</w:t>
                      </w:r>
                      <w:r w:rsidR="00685393" w:rsidRPr="00685393">
                        <w:rPr>
                          <w:rFonts w:hint="eastAsia"/>
                          <w:b/>
                        </w:rPr>
                        <w:t>）</w:t>
                      </w:r>
                      <w:r>
                        <w:rPr>
                          <w:rFonts w:hint="eastAsia"/>
                          <w:b/>
                        </w:rPr>
                        <w:t>為獲獎的學生們優異表現同感榮耀</w:t>
                      </w:r>
                      <w:r w:rsidR="001210C4">
                        <w:rPr>
                          <w:rFonts w:ascii="新細明體" w:hAnsi="新細明體" w:hint="eastAsia"/>
                          <w:b/>
                        </w:rPr>
                        <w:t>。</w:t>
                      </w:r>
                    </w:p>
                    <w:p w:rsidR="00685393" w:rsidRPr="00685393" w:rsidRDefault="005245BF" w:rsidP="005245BF">
                      <w:pPr>
                        <w:shd w:val="clear" w:color="auto" w:fill="D9D9D9" w:themeFill="background1" w:themeFillShade="D9"/>
                        <w:ind w:firstLineChars="2200" w:firstLine="5285"/>
                        <w:rPr>
                          <w:b/>
                        </w:rPr>
                      </w:pPr>
                      <w:r>
                        <w:rPr>
                          <w:rFonts w:hint="eastAsia"/>
                          <w:b/>
                        </w:rPr>
                        <w:t>花工提供</w:t>
                      </w:r>
                    </w:p>
                  </w:txbxContent>
                </v:textbox>
              </v:shape>
            </w:pict>
          </mc:Fallback>
        </mc:AlternateContent>
      </w:r>
    </w:p>
    <w:p w:rsidR="00461A70" w:rsidRPr="00961C18" w:rsidRDefault="00461A70">
      <w:pPr>
        <w:rPr>
          <w:rFonts w:ascii="新細明體" w:hAnsi="新細明體"/>
        </w:rPr>
      </w:pPr>
    </w:p>
    <w:p w:rsidR="00461A70" w:rsidRDefault="00461A70"/>
    <w:p w:rsidR="00461A70" w:rsidRDefault="00461A70"/>
    <w:p w:rsidR="00461A70" w:rsidRDefault="00461A70"/>
    <w:p w:rsidR="00461A70" w:rsidRDefault="00461A70"/>
    <w:p w:rsidR="00461A70" w:rsidRDefault="00461A70"/>
    <w:p w:rsidR="00461A70" w:rsidRDefault="00461A70"/>
    <w:p w:rsidR="00461A70" w:rsidRPr="002D505A" w:rsidRDefault="00461A70">
      <w:pPr>
        <w:rPr>
          <w:sz w:val="16"/>
          <w:szCs w:val="16"/>
        </w:rPr>
      </w:pPr>
    </w:p>
    <w:p w:rsidR="00F21766" w:rsidRPr="001A34A4" w:rsidRDefault="00F21766">
      <w:pPr>
        <w:rPr>
          <w:sz w:val="12"/>
          <w:szCs w:val="12"/>
        </w:rPr>
      </w:pPr>
    </w:p>
    <w:p w:rsidR="001A34A4" w:rsidRPr="001A34A4" w:rsidRDefault="001A34A4">
      <w:pPr>
        <w:rPr>
          <w:sz w:val="12"/>
          <w:szCs w:val="12"/>
        </w:rPr>
      </w:pPr>
    </w:p>
    <w:p w:rsidR="002D505A" w:rsidRPr="001A34A4" w:rsidRDefault="002D505A">
      <w:pPr>
        <w:rPr>
          <w:sz w:val="12"/>
          <w:szCs w:val="12"/>
        </w:rPr>
      </w:pPr>
    </w:p>
    <w:p w:rsidR="00D367AC" w:rsidRPr="005E4311" w:rsidRDefault="00461A70" w:rsidP="005E4311">
      <w:pPr>
        <w:jc w:val="center"/>
        <w:rPr>
          <w:rFonts w:ascii="標楷體" w:eastAsia="標楷體" w:hAnsi="標楷體"/>
          <w:color w:val="0000FF"/>
          <w:sz w:val="36"/>
          <w:szCs w:val="36"/>
        </w:rPr>
      </w:pPr>
      <w:r w:rsidRPr="00772CEA">
        <w:rPr>
          <w:rFonts w:ascii="標楷體" w:eastAsia="標楷體" w:hAnsi="標楷體" w:hint="eastAsia"/>
          <w:color w:val="0000FF"/>
          <w:sz w:val="36"/>
          <w:szCs w:val="36"/>
        </w:rPr>
        <w:t>報刊別：</w:t>
      </w:r>
      <w:r w:rsidR="00685393">
        <w:rPr>
          <w:rFonts w:ascii="標楷體" w:eastAsia="標楷體" w:hAnsi="標楷體" w:hint="eastAsia"/>
          <w:color w:val="0000FF"/>
          <w:sz w:val="36"/>
          <w:szCs w:val="36"/>
        </w:rPr>
        <w:t>東方</w:t>
      </w:r>
      <w:r w:rsidRPr="00772CEA">
        <w:rPr>
          <w:rFonts w:ascii="標楷體" w:eastAsia="標楷體" w:hAnsi="標楷體" w:hint="eastAsia"/>
          <w:color w:val="0000FF"/>
          <w:sz w:val="36"/>
          <w:szCs w:val="36"/>
        </w:rPr>
        <w:t>報 刊登日期：</w:t>
      </w:r>
      <w:r w:rsidRPr="007A4367">
        <w:rPr>
          <w:rFonts w:ascii="新細明體" w:hAnsi="新細明體" w:hint="eastAsia"/>
          <w:color w:val="0000FF"/>
          <w:sz w:val="36"/>
          <w:szCs w:val="36"/>
        </w:rPr>
        <w:t>10</w:t>
      </w:r>
      <w:r w:rsidR="00BF265D">
        <w:rPr>
          <w:rFonts w:ascii="新細明體" w:hAnsi="新細明體" w:hint="eastAsia"/>
          <w:color w:val="0000FF"/>
          <w:sz w:val="36"/>
          <w:szCs w:val="36"/>
        </w:rPr>
        <w:t>5</w:t>
      </w:r>
      <w:r w:rsidRPr="00772CEA">
        <w:rPr>
          <w:rFonts w:ascii="標楷體" w:eastAsia="標楷體" w:hAnsi="標楷體" w:hint="eastAsia"/>
          <w:color w:val="0000FF"/>
          <w:sz w:val="36"/>
          <w:szCs w:val="36"/>
        </w:rPr>
        <w:t>年</w:t>
      </w:r>
      <w:r w:rsidR="005245BF">
        <w:rPr>
          <w:rFonts w:ascii="標楷體" w:eastAsia="標楷體" w:hAnsi="標楷體" w:hint="eastAsia"/>
          <w:color w:val="0000FF"/>
          <w:sz w:val="36"/>
          <w:szCs w:val="36"/>
        </w:rPr>
        <w:t>1</w:t>
      </w:r>
      <w:r w:rsidR="00E522F1">
        <w:rPr>
          <w:rFonts w:ascii="標楷體" w:eastAsia="標楷體" w:hAnsi="標楷體" w:hint="eastAsia"/>
          <w:color w:val="0000FF"/>
          <w:sz w:val="36"/>
          <w:szCs w:val="36"/>
        </w:rPr>
        <w:t>2</w:t>
      </w:r>
      <w:r w:rsidRPr="00772CEA">
        <w:rPr>
          <w:rFonts w:ascii="標楷體" w:eastAsia="標楷體" w:hAnsi="標楷體" w:hint="eastAsia"/>
          <w:color w:val="0000FF"/>
          <w:sz w:val="36"/>
          <w:szCs w:val="36"/>
        </w:rPr>
        <w:t>月</w:t>
      </w:r>
      <w:r w:rsidR="005245BF">
        <w:rPr>
          <w:rFonts w:ascii="標楷體" w:eastAsia="標楷體" w:hAnsi="標楷體" w:hint="eastAsia"/>
          <w:color w:val="0000FF"/>
          <w:sz w:val="36"/>
          <w:szCs w:val="36"/>
        </w:rPr>
        <w:t>15</w:t>
      </w:r>
      <w:r w:rsidRPr="00772CEA">
        <w:rPr>
          <w:rFonts w:ascii="標楷體" w:eastAsia="標楷體" w:hAnsi="標楷體" w:hint="eastAsia"/>
          <w:color w:val="0000FF"/>
          <w:sz w:val="36"/>
          <w:szCs w:val="36"/>
        </w:rPr>
        <w:t>日</w:t>
      </w:r>
      <w:r w:rsidR="00FB48AD">
        <w:rPr>
          <w:rFonts w:ascii="標楷體" w:eastAsia="標楷體" w:hAnsi="標楷體" w:hint="eastAsia"/>
          <w:color w:val="0000FF"/>
          <w:sz w:val="36"/>
          <w:szCs w:val="36"/>
        </w:rPr>
        <w:t xml:space="preserve">  </w:t>
      </w:r>
      <w:r w:rsidR="00685393">
        <w:rPr>
          <w:rFonts w:ascii="標楷體" w:eastAsia="標楷體" w:hAnsi="標楷體" w:hint="eastAsia"/>
          <w:color w:val="0000FF"/>
          <w:sz w:val="36"/>
          <w:szCs w:val="36"/>
        </w:rPr>
        <w:t>社團文教4</w:t>
      </w:r>
      <w:r w:rsidR="009C7F53">
        <w:rPr>
          <w:rFonts w:ascii="標楷體" w:eastAsia="標楷體" w:hAnsi="標楷體" w:hint="eastAsia"/>
          <w:color w:val="0000FF"/>
          <w:sz w:val="36"/>
          <w:szCs w:val="36"/>
        </w:rPr>
        <w:t xml:space="preserve">  </w:t>
      </w:r>
      <w:r w:rsidRPr="00772CEA">
        <w:rPr>
          <w:rFonts w:ascii="標楷體" w:eastAsia="標楷體" w:hAnsi="標楷體" w:hint="eastAsia"/>
          <w:color w:val="0000FF"/>
          <w:sz w:val="36"/>
          <w:szCs w:val="36"/>
        </w:rPr>
        <w:t>類別：</w:t>
      </w:r>
      <w:r w:rsidR="005245BF">
        <w:rPr>
          <w:rFonts w:ascii="標楷體" w:eastAsia="標楷體" w:hAnsi="標楷體" w:hint="eastAsia"/>
          <w:color w:val="0000FF"/>
          <w:sz w:val="36"/>
          <w:szCs w:val="36"/>
        </w:rPr>
        <w:t>實習</w:t>
      </w:r>
      <w:r w:rsidR="00B062D6">
        <w:rPr>
          <w:rFonts w:ascii="標楷體" w:eastAsia="標楷體" w:hAnsi="標楷體" w:hint="eastAsia"/>
          <w:color w:val="0000FF"/>
          <w:sz w:val="36"/>
          <w:szCs w:val="36"/>
        </w:rPr>
        <w:t>處</w:t>
      </w:r>
    </w:p>
    <w:sectPr w:rsidR="00D367AC" w:rsidRPr="005E4311" w:rsidSect="001B710A">
      <w:pgSz w:w="16838" w:h="11906" w:orient="landscape"/>
      <w:pgMar w:top="113" w:right="113" w:bottom="113" w:left="11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53" w:rsidRDefault="00CD5453" w:rsidP="00D97ACF">
      <w:r>
        <w:separator/>
      </w:r>
    </w:p>
  </w:endnote>
  <w:endnote w:type="continuationSeparator" w:id="0">
    <w:p w:rsidR="00CD5453" w:rsidRDefault="00CD5453" w:rsidP="00D9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儷粗黑">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53" w:rsidRDefault="00CD5453" w:rsidP="00D97ACF">
      <w:r>
        <w:separator/>
      </w:r>
    </w:p>
  </w:footnote>
  <w:footnote w:type="continuationSeparator" w:id="0">
    <w:p w:rsidR="00CD5453" w:rsidRDefault="00CD5453" w:rsidP="00D9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AC"/>
    <w:rsid w:val="00040D5E"/>
    <w:rsid w:val="00052313"/>
    <w:rsid w:val="000525B5"/>
    <w:rsid w:val="000602B6"/>
    <w:rsid w:val="0007350D"/>
    <w:rsid w:val="000741CC"/>
    <w:rsid w:val="0008337F"/>
    <w:rsid w:val="000B19F4"/>
    <w:rsid w:val="000B322C"/>
    <w:rsid w:val="000E4B14"/>
    <w:rsid w:val="00111420"/>
    <w:rsid w:val="00116DCA"/>
    <w:rsid w:val="001210C4"/>
    <w:rsid w:val="001434C0"/>
    <w:rsid w:val="00155721"/>
    <w:rsid w:val="00177388"/>
    <w:rsid w:val="00192F8A"/>
    <w:rsid w:val="001A34A4"/>
    <w:rsid w:val="001B0264"/>
    <w:rsid w:val="001B710A"/>
    <w:rsid w:val="001D462A"/>
    <w:rsid w:val="001F0BDC"/>
    <w:rsid w:val="001F2DED"/>
    <w:rsid w:val="002154C1"/>
    <w:rsid w:val="00264A8D"/>
    <w:rsid w:val="00280B18"/>
    <w:rsid w:val="002811BF"/>
    <w:rsid w:val="002842CF"/>
    <w:rsid w:val="0028574C"/>
    <w:rsid w:val="00287D0B"/>
    <w:rsid w:val="002942A8"/>
    <w:rsid w:val="002B76E1"/>
    <w:rsid w:val="002C501C"/>
    <w:rsid w:val="002D505A"/>
    <w:rsid w:val="003436B3"/>
    <w:rsid w:val="00356D53"/>
    <w:rsid w:val="00382998"/>
    <w:rsid w:val="0038337F"/>
    <w:rsid w:val="00392FC3"/>
    <w:rsid w:val="003B01EA"/>
    <w:rsid w:val="003D0DF5"/>
    <w:rsid w:val="003E3B2D"/>
    <w:rsid w:val="00421F8F"/>
    <w:rsid w:val="00423A67"/>
    <w:rsid w:val="004300E6"/>
    <w:rsid w:val="0043648D"/>
    <w:rsid w:val="00437FF7"/>
    <w:rsid w:val="0044209F"/>
    <w:rsid w:val="00461A70"/>
    <w:rsid w:val="0047729E"/>
    <w:rsid w:val="004773D9"/>
    <w:rsid w:val="00484289"/>
    <w:rsid w:val="004C1900"/>
    <w:rsid w:val="004C4481"/>
    <w:rsid w:val="004C5CA7"/>
    <w:rsid w:val="004D49DB"/>
    <w:rsid w:val="004F16C6"/>
    <w:rsid w:val="005245BF"/>
    <w:rsid w:val="00524750"/>
    <w:rsid w:val="0055352C"/>
    <w:rsid w:val="0055677E"/>
    <w:rsid w:val="00563704"/>
    <w:rsid w:val="00563E4D"/>
    <w:rsid w:val="005738B9"/>
    <w:rsid w:val="00576538"/>
    <w:rsid w:val="00582A24"/>
    <w:rsid w:val="0058799C"/>
    <w:rsid w:val="00594682"/>
    <w:rsid w:val="005A0834"/>
    <w:rsid w:val="005A7077"/>
    <w:rsid w:val="005A7BA6"/>
    <w:rsid w:val="005E4311"/>
    <w:rsid w:val="00606D64"/>
    <w:rsid w:val="00616F48"/>
    <w:rsid w:val="00635C7A"/>
    <w:rsid w:val="00647608"/>
    <w:rsid w:val="00650D37"/>
    <w:rsid w:val="00654F55"/>
    <w:rsid w:val="006573E9"/>
    <w:rsid w:val="006675AA"/>
    <w:rsid w:val="00685393"/>
    <w:rsid w:val="006C2722"/>
    <w:rsid w:val="006E253F"/>
    <w:rsid w:val="006E7AF3"/>
    <w:rsid w:val="007020B4"/>
    <w:rsid w:val="00741795"/>
    <w:rsid w:val="00792848"/>
    <w:rsid w:val="007A19CD"/>
    <w:rsid w:val="007A4367"/>
    <w:rsid w:val="007B41A9"/>
    <w:rsid w:val="007C296B"/>
    <w:rsid w:val="007C7D75"/>
    <w:rsid w:val="007D1C39"/>
    <w:rsid w:val="007F00E1"/>
    <w:rsid w:val="00827E0A"/>
    <w:rsid w:val="00841089"/>
    <w:rsid w:val="0085611B"/>
    <w:rsid w:val="00857166"/>
    <w:rsid w:val="008747BE"/>
    <w:rsid w:val="00881721"/>
    <w:rsid w:val="008877C0"/>
    <w:rsid w:val="00890EB3"/>
    <w:rsid w:val="00891EED"/>
    <w:rsid w:val="008C0D9B"/>
    <w:rsid w:val="008D6D69"/>
    <w:rsid w:val="0092142C"/>
    <w:rsid w:val="00942D3F"/>
    <w:rsid w:val="00961C18"/>
    <w:rsid w:val="00976CBF"/>
    <w:rsid w:val="0097727E"/>
    <w:rsid w:val="009B0EFD"/>
    <w:rsid w:val="009C7F53"/>
    <w:rsid w:val="009E3578"/>
    <w:rsid w:val="00A03356"/>
    <w:rsid w:val="00A45B89"/>
    <w:rsid w:val="00A47F7A"/>
    <w:rsid w:val="00A80831"/>
    <w:rsid w:val="00A9309A"/>
    <w:rsid w:val="00AE033C"/>
    <w:rsid w:val="00B062D6"/>
    <w:rsid w:val="00B123B2"/>
    <w:rsid w:val="00B21250"/>
    <w:rsid w:val="00B235A0"/>
    <w:rsid w:val="00B41E21"/>
    <w:rsid w:val="00B5164A"/>
    <w:rsid w:val="00B54D4C"/>
    <w:rsid w:val="00B600F9"/>
    <w:rsid w:val="00B635D9"/>
    <w:rsid w:val="00B85B37"/>
    <w:rsid w:val="00BA0B03"/>
    <w:rsid w:val="00BE0CF7"/>
    <w:rsid w:val="00BE696E"/>
    <w:rsid w:val="00BF265D"/>
    <w:rsid w:val="00C65FC4"/>
    <w:rsid w:val="00C70A40"/>
    <w:rsid w:val="00C841A9"/>
    <w:rsid w:val="00C93BAA"/>
    <w:rsid w:val="00CD5453"/>
    <w:rsid w:val="00CD5739"/>
    <w:rsid w:val="00CE2AA1"/>
    <w:rsid w:val="00CF3994"/>
    <w:rsid w:val="00D16DA5"/>
    <w:rsid w:val="00D367AC"/>
    <w:rsid w:val="00D44F34"/>
    <w:rsid w:val="00D5509E"/>
    <w:rsid w:val="00D62B50"/>
    <w:rsid w:val="00D97ACF"/>
    <w:rsid w:val="00DC77AE"/>
    <w:rsid w:val="00DF066A"/>
    <w:rsid w:val="00E12981"/>
    <w:rsid w:val="00E17CD2"/>
    <w:rsid w:val="00E35090"/>
    <w:rsid w:val="00E44731"/>
    <w:rsid w:val="00E451A2"/>
    <w:rsid w:val="00E522F1"/>
    <w:rsid w:val="00E67560"/>
    <w:rsid w:val="00E7709F"/>
    <w:rsid w:val="00EC0FFB"/>
    <w:rsid w:val="00EF3648"/>
    <w:rsid w:val="00F120D5"/>
    <w:rsid w:val="00F14EF1"/>
    <w:rsid w:val="00F21766"/>
    <w:rsid w:val="00F53372"/>
    <w:rsid w:val="00F64B75"/>
    <w:rsid w:val="00F87F0C"/>
    <w:rsid w:val="00FB0686"/>
    <w:rsid w:val="00FB48AD"/>
    <w:rsid w:val="00FF0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AE033C"/>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
    <w:name w:val="text01"/>
    <w:basedOn w:val="a0"/>
    <w:rsid w:val="00437FF7"/>
  </w:style>
  <w:style w:type="character" w:styleId="a3">
    <w:name w:val="Strong"/>
    <w:qFormat/>
    <w:rsid w:val="000B322C"/>
    <w:rPr>
      <w:b/>
      <w:bCs/>
    </w:rPr>
  </w:style>
  <w:style w:type="paragraph" w:styleId="Web">
    <w:name w:val="Normal (Web)"/>
    <w:basedOn w:val="a"/>
    <w:rsid w:val="00484289"/>
    <w:pPr>
      <w:widowControl/>
      <w:spacing w:before="240" w:after="240"/>
    </w:pPr>
    <w:rPr>
      <w:rFonts w:ascii="新細明體" w:hAnsi="新細明體" w:cs="新細明體"/>
      <w:kern w:val="0"/>
    </w:rPr>
  </w:style>
  <w:style w:type="paragraph" w:styleId="a4">
    <w:name w:val="header"/>
    <w:basedOn w:val="a"/>
    <w:link w:val="a5"/>
    <w:rsid w:val="00D97ACF"/>
    <w:pPr>
      <w:tabs>
        <w:tab w:val="center" w:pos="4153"/>
        <w:tab w:val="right" w:pos="8306"/>
      </w:tabs>
      <w:snapToGrid w:val="0"/>
    </w:pPr>
    <w:rPr>
      <w:sz w:val="20"/>
      <w:szCs w:val="20"/>
    </w:rPr>
  </w:style>
  <w:style w:type="character" w:customStyle="1" w:styleId="a5">
    <w:name w:val="頁首 字元"/>
    <w:link w:val="a4"/>
    <w:rsid w:val="00D97ACF"/>
    <w:rPr>
      <w:kern w:val="2"/>
    </w:rPr>
  </w:style>
  <w:style w:type="paragraph" w:styleId="a6">
    <w:name w:val="footer"/>
    <w:basedOn w:val="a"/>
    <w:link w:val="a7"/>
    <w:rsid w:val="00D97ACF"/>
    <w:pPr>
      <w:tabs>
        <w:tab w:val="center" w:pos="4153"/>
        <w:tab w:val="right" w:pos="8306"/>
      </w:tabs>
      <w:snapToGrid w:val="0"/>
    </w:pPr>
    <w:rPr>
      <w:sz w:val="20"/>
      <w:szCs w:val="20"/>
    </w:rPr>
  </w:style>
  <w:style w:type="character" w:customStyle="1" w:styleId="a7">
    <w:name w:val="頁尾 字元"/>
    <w:link w:val="a6"/>
    <w:rsid w:val="00D97AC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AE033C"/>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
    <w:name w:val="text01"/>
    <w:basedOn w:val="a0"/>
    <w:rsid w:val="00437FF7"/>
  </w:style>
  <w:style w:type="character" w:styleId="a3">
    <w:name w:val="Strong"/>
    <w:qFormat/>
    <w:rsid w:val="000B322C"/>
    <w:rPr>
      <w:b/>
      <w:bCs/>
    </w:rPr>
  </w:style>
  <w:style w:type="paragraph" w:styleId="Web">
    <w:name w:val="Normal (Web)"/>
    <w:basedOn w:val="a"/>
    <w:rsid w:val="00484289"/>
    <w:pPr>
      <w:widowControl/>
      <w:spacing w:before="240" w:after="240"/>
    </w:pPr>
    <w:rPr>
      <w:rFonts w:ascii="新細明體" w:hAnsi="新細明體" w:cs="新細明體"/>
      <w:kern w:val="0"/>
    </w:rPr>
  </w:style>
  <w:style w:type="paragraph" w:styleId="a4">
    <w:name w:val="header"/>
    <w:basedOn w:val="a"/>
    <w:link w:val="a5"/>
    <w:rsid w:val="00D97ACF"/>
    <w:pPr>
      <w:tabs>
        <w:tab w:val="center" w:pos="4153"/>
        <w:tab w:val="right" w:pos="8306"/>
      </w:tabs>
      <w:snapToGrid w:val="0"/>
    </w:pPr>
    <w:rPr>
      <w:sz w:val="20"/>
      <w:szCs w:val="20"/>
    </w:rPr>
  </w:style>
  <w:style w:type="character" w:customStyle="1" w:styleId="a5">
    <w:name w:val="頁首 字元"/>
    <w:link w:val="a4"/>
    <w:rsid w:val="00D97ACF"/>
    <w:rPr>
      <w:kern w:val="2"/>
    </w:rPr>
  </w:style>
  <w:style w:type="paragraph" w:styleId="a6">
    <w:name w:val="footer"/>
    <w:basedOn w:val="a"/>
    <w:link w:val="a7"/>
    <w:rsid w:val="00D97ACF"/>
    <w:pPr>
      <w:tabs>
        <w:tab w:val="center" w:pos="4153"/>
        <w:tab w:val="right" w:pos="8306"/>
      </w:tabs>
      <w:snapToGrid w:val="0"/>
    </w:pPr>
    <w:rPr>
      <w:sz w:val="20"/>
      <w:szCs w:val="20"/>
    </w:rPr>
  </w:style>
  <w:style w:type="character" w:customStyle="1" w:styleId="a7">
    <w:name w:val="頁尾 字元"/>
    <w:link w:val="a6"/>
    <w:rsid w:val="00D97A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2559">
      <w:bodyDiv w:val="1"/>
      <w:marLeft w:val="0"/>
      <w:marRight w:val="0"/>
      <w:marTop w:val="0"/>
      <w:marBottom w:val="0"/>
      <w:divBdr>
        <w:top w:val="none" w:sz="0" w:space="0" w:color="auto"/>
        <w:left w:val="none" w:sz="0" w:space="0" w:color="auto"/>
        <w:bottom w:val="none" w:sz="0" w:space="0" w:color="auto"/>
        <w:right w:val="none" w:sz="0" w:space="0" w:color="auto"/>
      </w:divBdr>
      <w:divsChild>
        <w:div w:id="76248471">
          <w:marLeft w:val="0"/>
          <w:marRight w:val="0"/>
          <w:marTop w:val="0"/>
          <w:marBottom w:val="0"/>
          <w:divBdr>
            <w:top w:val="none" w:sz="0" w:space="0" w:color="auto"/>
            <w:left w:val="none" w:sz="0" w:space="0" w:color="auto"/>
            <w:bottom w:val="none" w:sz="0" w:space="0" w:color="auto"/>
            <w:right w:val="none" w:sz="0" w:space="0" w:color="auto"/>
          </w:divBdr>
          <w:divsChild>
            <w:div w:id="371152952">
              <w:marLeft w:val="0"/>
              <w:marRight w:val="0"/>
              <w:marTop w:val="0"/>
              <w:marBottom w:val="0"/>
              <w:divBdr>
                <w:top w:val="none" w:sz="0" w:space="0" w:color="auto"/>
                <w:left w:val="none" w:sz="0" w:space="0" w:color="auto"/>
                <w:bottom w:val="none" w:sz="0" w:space="0" w:color="auto"/>
                <w:right w:val="none" w:sz="0" w:space="0" w:color="auto"/>
              </w:divBdr>
              <w:divsChild>
                <w:div w:id="1096824843">
                  <w:marLeft w:val="0"/>
                  <w:marRight w:val="0"/>
                  <w:marTop w:val="0"/>
                  <w:marBottom w:val="0"/>
                  <w:divBdr>
                    <w:top w:val="none" w:sz="0" w:space="0" w:color="auto"/>
                    <w:left w:val="none" w:sz="0" w:space="0" w:color="auto"/>
                    <w:bottom w:val="none" w:sz="0" w:space="0" w:color="auto"/>
                    <w:right w:val="none" w:sz="0" w:space="0" w:color="auto"/>
                  </w:divBdr>
                  <w:divsChild>
                    <w:div w:id="380793215">
                      <w:marLeft w:val="0"/>
                      <w:marRight w:val="0"/>
                      <w:marTop w:val="0"/>
                      <w:marBottom w:val="0"/>
                      <w:divBdr>
                        <w:top w:val="none" w:sz="0" w:space="0" w:color="auto"/>
                        <w:left w:val="none" w:sz="0" w:space="0" w:color="auto"/>
                        <w:bottom w:val="none" w:sz="0" w:space="0" w:color="auto"/>
                        <w:right w:val="none" w:sz="0" w:space="0" w:color="auto"/>
                      </w:divBdr>
                      <w:divsChild>
                        <w:div w:id="1199782426">
                          <w:marLeft w:val="0"/>
                          <w:marRight w:val="0"/>
                          <w:marTop w:val="0"/>
                          <w:marBottom w:val="0"/>
                          <w:divBdr>
                            <w:top w:val="none" w:sz="0" w:space="0" w:color="auto"/>
                            <w:left w:val="none" w:sz="0" w:space="0" w:color="auto"/>
                            <w:bottom w:val="none" w:sz="0" w:space="0" w:color="auto"/>
                            <w:right w:val="none" w:sz="0" w:space="0" w:color="auto"/>
                          </w:divBdr>
                          <w:divsChild>
                            <w:div w:id="2012758282">
                              <w:marLeft w:val="0"/>
                              <w:marRight w:val="0"/>
                              <w:marTop w:val="0"/>
                              <w:marBottom w:val="0"/>
                              <w:divBdr>
                                <w:top w:val="none" w:sz="0" w:space="0" w:color="auto"/>
                                <w:left w:val="none" w:sz="0" w:space="0" w:color="auto"/>
                                <w:bottom w:val="none" w:sz="0" w:space="0" w:color="auto"/>
                                <w:right w:val="none" w:sz="0" w:space="0" w:color="auto"/>
                              </w:divBdr>
                              <w:divsChild>
                                <w:div w:id="611671016">
                                  <w:marLeft w:val="0"/>
                                  <w:marRight w:val="0"/>
                                  <w:marTop w:val="0"/>
                                  <w:marBottom w:val="0"/>
                                  <w:divBdr>
                                    <w:top w:val="none" w:sz="0" w:space="0" w:color="auto"/>
                                    <w:left w:val="none" w:sz="0" w:space="0" w:color="auto"/>
                                    <w:bottom w:val="none" w:sz="0" w:space="0" w:color="auto"/>
                                    <w:right w:val="none" w:sz="0" w:space="0" w:color="auto"/>
                                  </w:divBdr>
                                  <w:divsChild>
                                    <w:div w:id="424613657">
                                      <w:marLeft w:val="0"/>
                                      <w:marRight w:val="0"/>
                                      <w:marTop w:val="0"/>
                                      <w:marBottom w:val="0"/>
                                      <w:divBdr>
                                        <w:top w:val="none" w:sz="0" w:space="0" w:color="auto"/>
                                        <w:left w:val="none" w:sz="0" w:space="0" w:color="auto"/>
                                        <w:bottom w:val="none" w:sz="0" w:space="0" w:color="auto"/>
                                        <w:right w:val="none" w:sz="0" w:space="0" w:color="auto"/>
                                      </w:divBdr>
                                      <w:divsChild>
                                        <w:div w:id="408888653">
                                          <w:marLeft w:val="0"/>
                                          <w:marRight w:val="0"/>
                                          <w:marTop w:val="0"/>
                                          <w:marBottom w:val="0"/>
                                          <w:divBdr>
                                            <w:top w:val="none" w:sz="0" w:space="0" w:color="auto"/>
                                            <w:left w:val="none" w:sz="0" w:space="0" w:color="auto"/>
                                            <w:bottom w:val="none" w:sz="0" w:space="0" w:color="auto"/>
                                            <w:right w:val="none" w:sz="0" w:space="0" w:color="auto"/>
                                          </w:divBdr>
                                          <w:divsChild>
                                            <w:div w:id="1942029456">
                                              <w:marLeft w:val="0"/>
                                              <w:marRight w:val="0"/>
                                              <w:marTop w:val="0"/>
                                              <w:marBottom w:val="0"/>
                                              <w:divBdr>
                                                <w:top w:val="none" w:sz="0" w:space="0" w:color="auto"/>
                                                <w:left w:val="none" w:sz="0" w:space="0" w:color="auto"/>
                                                <w:bottom w:val="none" w:sz="0" w:space="0" w:color="auto"/>
                                                <w:right w:val="none" w:sz="0" w:space="0" w:color="auto"/>
                                              </w:divBdr>
                                              <w:divsChild>
                                                <w:div w:id="1584529721">
                                                  <w:marLeft w:val="0"/>
                                                  <w:marRight w:val="0"/>
                                                  <w:marTop w:val="225"/>
                                                  <w:marBottom w:val="225"/>
                                                  <w:divBdr>
                                                    <w:top w:val="none" w:sz="0" w:space="0" w:color="auto"/>
                                                    <w:left w:val="none" w:sz="0" w:space="0" w:color="auto"/>
                                                    <w:bottom w:val="none" w:sz="0" w:space="0" w:color="auto"/>
                                                    <w:right w:val="none" w:sz="0" w:space="0" w:color="auto"/>
                                                  </w:divBdr>
                                                  <w:divsChild>
                                                    <w:div w:id="255676557">
                                                      <w:marLeft w:val="0"/>
                                                      <w:marRight w:val="0"/>
                                                      <w:marTop w:val="0"/>
                                                      <w:marBottom w:val="0"/>
                                                      <w:divBdr>
                                                        <w:top w:val="none" w:sz="0" w:space="0" w:color="auto"/>
                                                        <w:left w:val="none" w:sz="0" w:space="0" w:color="auto"/>
                                                        <w:bottom w:val="none" w:sz="0" w:space="0" w:color="auto"/>
                                                        <w:right w:val="none" w:sz="0" w:space="0" w:color="auto"/>
                                                      </w:divBdr>
                                                      <w:divsChild>
                                                        <w:div w:id="319772912">
                                                          <w:marLeft w:val="0"/>
                                                          <w:marRight w:val="0"/>
                                                          <w:marTop w:val="0"/>
                                                          <w:marBottom w:val="0"/>
                                                          <w:divBdr>
                                                            <w:top w:val="none" w:sz="0" w:space="0" w:color="auto"/>
                                                            <w:left w:val="none" w:sz="0" w:space="0" w:color="auto"/>
                                                            <w:bottom w:val="none" w:sz="0" w:space="0" w:color="auto"/>
                                                            <w:right w:val="none" w:sz="0" w:space="0" w:color="auto"/>
                                                          </w:divBdr>
                                                          <w:divsChild>
                                                            <w:div w:id="1229147525">
                                                              <w:marLeft w:val="0"/>
                                                              <w:marRight w:val="0"/>
                                                              <w:marTop w:val="0"/>
                                                              <w:marBottom w:val="0"/>
                                                              <w:divBdr>
                                                                <w:top w:val="none" w:sz="0" w:space="0" w:color="auto"/>
                                                                <w:left w:val="none" w:sz="0" w:space="0" w:color="auto"/>
                                                                <w:bottom w:val="none" w:sz="0" w:space="0" w:color="auto"/>
                                                                <w:right w:val="none" w:sz="0" w:space="0" w:color="auto"/>
                                                              </w:divBdr>
                                                              <w:divsChild>
                                                                <w:div w:id="1662192436">
                                                                  <w:marLeft w:val="0"/>
                                                                  <w:marRight w:val="0"/>
                                                                  <w:marTop w:val="0"/>
                                                                  <w:marBottom w:val="225"/>
                                                                  <w:divBdr>
                                                                    <w:top w:val="none" w:sz="0" w:space="0" w:color="auto"/>
                                                                    <w:left w:val="none" w:sz="0" w:space="0" w:color="auto"/>
                                                                    <w:bottom w:val="none" w:sz="0" w:space="0" w:color="auto"/>
                                                                    <w:right w:val="none" w:sz="0" w:space="0" w:color="auto"/>
                                                                  </w:divBdr>
                                                                  <w:divsChild>
                                                                    <w:div w:id="525339067">
                                                                      <w:marLeft w:val="0"/>
                                                                      <w:marRight w:val="0"/>
                                                                      <w:marTop w:val="0"/>
                                                                      <w:marBottom w:val="0"/>
                                                                      <w:divBdr>
                                                                        <w:top w:val="none" w:sz="0" w:space="0" w:color="auto"/>
                                                                        <w:left w:val="none" w:sz="0" w:space="0" w:color="auto"/>
                                                                        <w:bottom w:val="none" w:sz="0" w:space="0" w:color="auto"/>
                                                                        <w:right w:val="none" w:sz="0" w:space="0" w:color="auto"/>
                                                                      </w:divBdr>
                                                                      <w:divsChild>
                                                                        <w:div w:id="1233925878">
                                                                          <w:marLeft w:val="0"/>
                                                                          <w:marRight w:val="0"/>
                                                                          <w:marTop w:val="0"/>
                                                                          <w:marBottom w:val="0"/>
                                                                          <w:divBdr>
                                                                            <w:top w:val="none" w:sz="0" w:space="0" w:color="auto"/>
                                                                            <w:left w:val="none" w:sz="0" w:space="0" w:color="auto"/>
                                                                            <w:bottom w:val="none" w:sz="0" w:space="0" w:color="auto"/>
                                                                            <w:right w:val="none" w:sz="0" w:space="0" w:color="auto"/>
                                                                          </w:divBdr>
                                                                          <w:divsChild>
                                                                            <w:div w:id="11372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8310">
      <w:bodyDiv w:val="1"/>
      <w:marLeft w:val="0"/>
      <w:marRight w:val="0"/>
      <w:marTop w:val="0"/>
      <w:marBottom w:val="0"/>
      <w:divBdr>
        <w:top w:val="none" w:sz="0" w:space="0" w:color="auto"/>
        <w:left w:val="none" w:sz="0" w:space="0" w:color="auto"/>
        <w:bottom w:val="none" w:sz="0" w:space="0" w:color="auto"/>
        <w:right w:val="none" w:sz="0" w:space="0" w:color="auto"/>
      </w:divBdr>
      <w:divsChild>
        <w:div w:id="1557084169">
          <w:marLeft w:val="0"/>
          <w:marRight w:val="0"/>
          <w:marTop w:val="0"/>
          <w:marBottom w:val="0"/>
          <w:divBdr>
            <w:top w:val="none" w:sz="0" w:space="0" w:color="auto"/>
            <w:left w:val="none" w:sz="0" w:space="0" w:color="auto"/>
            <w:bottom w:val="none" w:sz="0" w:space="0" w:color="auto"/>
            <w:right w:val="none" w:sz="0" w:space="0" w:color="auto"/>
          </w:divBdr>
          <w:divsChild>
            <w:div w:id="1567447909">
              <w:marLeft w:val="0"/>
              <w:marRight w:val="0"/>
              <w:marTop w:val="0"/>
              <w:marBottom w:val="0"/>
              <w:divBdr>
                <w:top w:val="none" w:sz="0" w:space="0" w:color="auto"/>
                <w:left w:val="none" w:sz="0" w:space="0" w:color="auto"/>
                <w:bottom w:val="none" w:sz="0" w:space="0" w:color="auto"/>
                <w:right w:val="none" w:sz="0" w:space="0" w:color="auto"/>
              </w:divBdr>
              <w:divsChild>
                <w:div w:id="728192158">
                  <w:marLeft w:val="0"/>
                  <w:marRight w:val="0"/>
                  <w:marTop w:val="0"/>
                  <w:marBottom w:val="0"/>
                  <w:divBdr>
                    <w:top w:val="none" w:sz="0" w:space="0" w:color="auto"/>
                    <w:left w:val="none" w:sz="0" w:space="0" w:color="auto"/>
                    <w:bottom w:val="none" w:sz="0" w:space="0" w:color="auto"/>
                    <w:right w:val="none" w:sz="0" w:space="0" w:color="auto"/>
                  </w:divBdr>
                  <w:divsChild>
                    <w:div w:id="1046488491">
                      <w:marLeft w:val="0"/>
                      <w:marRight w:val="0"/>
                      <w:marTop w:val="0"/>
                      <w:marBottom w:val="0"/>
                      <w:divBdr>
                        <w:top w:val="none" w:sz="0" w:space="0" w:color="auto"/>
                        <w:left w:val="none" w:sz="0" w:space="0" w:color="auto"/>
                        <w:bottom w:val="none" w:sz="0" w:space="0" w:color="auto"/>
                        <w:right w:val="none" w:sz="0" w:space="0" w:color="auto"/>
                      </w:divBdr>
                      <w:divsChild>
                        <w:div w:id="713695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7294127">
      <w:bodyDiv w:val="1"/>
      <w:marLeft w:val="0"/>
      <w:marRight w:val="0"/>
      <w:marTop w:val="0"/>
      <w:marBottom w:val="0"/>
      <w:divBdr>
        <w:top w:val="none" w:sz="0" w:space="0" w:color="auto"/>
        <w:left w:val="none" w:sz="0" w:space="0" w:color="auto"/>
        <w:bottom w:val="none" w:sz="0" w:space="0" w:color="auto"/>
        <w:right w:val="none" w:sz="0" w:space="0" w:color="auto"/>
      </w:divBdr>
      <w:divsChild>
        <w:div w:id="147871025">
          <w:marLeft w:val="0"/>
          <w:marRight w:val="0"/>
          <w:marTop w:val="0"/>
          <w:marBottom w:val="0"/>
          <w:divBdr>
            <w:top w:val="none" w:sz="0" w:space="0" w:color="auto"/>
            <w:left w:val="none" w:sz="0" w:space="0" w:color="auto"/>
            <w:bottom w:val="none" w:sz="0" w:space="0" w:color="auto"/>
            <w:right w:val="none" w:sz="0" w:space="0" w:color="auto"/>
          </w:divBdr>
          <w:divsChild>
            <w:div w:id="1870877342">
              <w:marLeft w:val="0"/>
              <w:marRight w:val="0"/>
              <w:marTop w:val="0"/>
              <w:marBottom w:val="0"/>
              <w:divBdr>
                <w:top w:val="none" w:sz="0" w:space="0" w:color="auto"/>
                <w:left w:val="none" w:sz="0" w:space="0" w:color="auto"/>
                <w:bottom w:val="none" w:sz="0" w:space="0" w:color="auto"/>
                <w:right w:val="none" w:sz="0" w:space="0" w:color="auto"/>
              </w:divBdr>
              <w:divsChild>
                <w:div w:id="996347494">
                  <w:marLeft w:val="0"/>
                  <w:marRight w:val="0"/>
                  <w:marTop w:val="0"/>
                  <w:marBottom w:val="0"/>
                  <w:divBdr>
                    <w:top w:val="none" w:sz="0" w:space="0" w:color="auto"/>
                    <w:left w:val="none" w:sz="0" w:space="0" w:color="auto"/>
                    <w:bottom w:val="none" w:sz="0" w:space="0" w:color="auto"/>
                    <w:right w:val="none" w:sz="0" w:space="0" w:color="auto"/>
                  </w:divBdr>
                  <w:divsChild>
                    <w:div w:id="2132085519">
                      <w:marLeft w:val="0"/>
                      <w:marRight w:val="0"/>
                      <w:marTop w:val="0"/>
                      <w:marBottom w:val="0"/>
                      <w:divBdr>
                        <w:top w:val="none" w:sz="0" w:space="0" w:color="auto"/>
                        <w:left w:val="none" w:sz="0" w:space="0" w:color="auto"/>
                        <w:bottom w:val="none" w:sz="0" w:space="0" w:color="auto"/>
                        <w:right w:val="none" w:sz="0" w:space="0" w:color="auto"/>
                      </w:divBdr>
                      <w:divsChild>
                        <w:div w:id="1155337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46</Characters>
  <Application>Microsoft Office Word</Application>
  <DocSecurity>0</DocSecurity>
  <Lines>1</Lines>
  <Paragraphs>1</Paragraphs>
  <ScaleCrop>false</ScaleCrop>
  <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國立花蓮高工剪報資料</dc:title>
  <dc:creator>p01</dc:creator>
  <cp:lastModifiedBy>user</cp:lastModifiedBy>
  <cp:revision>2</cp:revision>
  <cp:lastPrinted>2011-09-05T02:57:00Z</cp:lastPrinted>
  <dcterms:created xsi:type="dcterms:W3CDTF">2017-02-07T01:12:00Z</dcterms:created>
  <dcterms:modified xsi:type="dcterms:W3CDTF">2017-02-07T01:12:00Z</dcterms:modified>
</cp:coreProperties>
</file>